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宋体" w:eastAsia="黑体"/>
          <w:bCs/>
          <w:sz w:val="32"/>
          <w:szCs w:val="32"/>
        </w:rPr>
      </w:pPr>
      <w:r>
        <w:rPr>
          <w:rFonts w:hint="eastAsia" w:ascii="黑体" w:eastAsia="黑体"/>
          <w:bCs/>
          <w:sz w:val="36"/>
          <w:szCs w:val="32"/>
        </w:rPr>
        <w:t>黄淮学院第十</w:t>
      </w:r>
      <w:r>
        <w:rPr>
          <w:rFonts w:hint="eastAsia" w:ascii="黑体" w:eastAsia="黑体"/>
          <w:bCs/>
          <w:sz w:val="36"/>
          <w:szCs w:val="32"/>
          <w:lang w:val="en-US" w:eastAsia="zh-CN"/>
        </w:rPr>
        <w:t>九</w:t>
      </w:r>
      <w:r>
        <w:rPr>
          <w:rFonts w:hint="eastAsia" w:ascii="黑体" w:eastAsia="黑体"/>
          <w:bCs/>
          <w:sz w:val="36"/>
          <w:szCs w:val="32"/>
        </w:rPr>
        <w:t>届运动会</w:t>
      </w:r>
      <w:r>
        <w:rPr>
          <w:rFonts w:hint="eastAsia" w:ascii="黑体" w:eastAsia="黑体"/>
          <w:bCs/>
          <w:sz w:val="36"/>
          <w:szCs w:val="32"/>
          <w:lang w:val="en-US" w:eastAsia="zh-CN"/>
        </w:rPr>
        <w:t>教职工</w:t>
      </w:r>
      <w:r>
        <w:rPr>
          <w:rFonts w:hint="eastAsia" w:ascii="黑体" w:hAnsi="宋体" w:eastAsia="黑体"/>
          <w:bCs/>
          <w:sz w:val="36"/>
          <w:szCs w:val="32"/>
        </w:rPr>
        <w:t>趣味项目规则和方法</w:t>
      </w:r>
    </w:p>
    <w:p>
      <w:pPr>
        <w:spacing w:line="500" w:lineRule="exact"/>
        <w:rPr>
          <w:rFonts w:hint="eastAsia" w:ascii="仿宋_GB2312" w:hAnsi="宋体" w:eastAsia="仿宋_GB2312"/>
          <w:b/>
          <w:sz w:val="28"/>
        </w:rPr>
      </w:pPr>
    </w:p>
    <w:p>
      <w:pPr>
        <w:spacing w:line="500" w:lineRule="exact"/>
        <w:ind w:firstLine="562" w:firstLineChars="200"/>
        <w:rPr>
          <w:rFonts w:hint="eastAsia" w:ascii="宋体" w:hAnsi="宋体"/>
          <w:sz w:val="28"/>
        </w:rPr>
      </w:pPr>
      <w:r>
        <w:rPr>
          <w:rFonts w:hint="eastAsia" w:ascii="宋体" w:hAnsi="宋体"/>
          <w:b/>
          <w:sz w:val="28"/>
        </w:rPr>
        <w:t>一、射门竞准</w:t>
      </w:r>
    </w:p>
    <w:p>
      <w:pPr>
        <w:spacing w:line="500" w:lineRule="exact"/>
        <w:ind w:firstLine="548" w:firstLineChars="196"/>
        <w:rPr>
          <w:rFonts w:hint="eastAsia" w:ascii="宋体" w:hAnsi="宋体"/>
          <w:sz w:val="28"/>
        </w:rPr>
      </w:pPr>
      <w:r>
        <w:rPr>
          <w:rFonts w:hint="eastAsia" w:ascii="宋体" w:hAnsi="宋体"/>
          <w:sz w:val="28"/>
        </w:rPr>
        <w:t>在离球门大禁区外（16.5米）半圆内射门。每组5男5女 ，当听到“开始”口令后开始射门，每人射门3次，以10人总射门得分数计算成绩，多者优胜。完成射门的运动员即开始协助捡球。从第一名运动员第一脚触球射门计时开始至最后一名运动员最后一脚触球射门计时结束。如遇多队射门得分相同，以耗时少的队伍名次列前。</w:t>
      </w:r>
    </w:p>
    <w:p>
      <w:pPr>
        <w:spacing w:line="500" w:lineRule="exact"/>
        <w:ind w:firstLine="562" w:firstLineChars="200"/>
        <w:rPr>
          <w:rFonts w:hint="eastAsia" w:ascii="宋体" w:hAnsi="宋体"/>
          <w:b/>
          <w:sz w:val="28"/>
        </w:rPr>
      </w:pPr>
      <w:r>
        <w:rPr>
          <w:rFonts w:hint="eastAsia" w:ascii="宋体" w:hAnsi="宋体"/>
          <w:b/>
          <w:sz w:val="28"/>
        </w:rPr>
        <w:t>二、</w:t>
      </w:r>
      <w:r>
        <w:rPr>
          <w:rFonts w:ascii="宋体" w:hAnsi="宋体"/>
          <w:b/>
          <w:sz w:val="28"/>
        </w:rPr>
        <w:t>鲤鱼戏珠</w:t>
      </w:r>
    </w:p>
    <w:p>
      <w:pPr>
        <w:spacing w:line="500" w:lineRule="exact"/>
        <w:ind w:firstLine="700" w:firstLineChars="250"/>
        <w:rPr>
          <w:rFonts w:hint="eastAsia" w:ascii="宋体" w:hAnsi="宋体"/>
          <w:sz w:val="28"/>
        </w:rPr>
      </w:pPr>
      <w:r>
        <w:rPr>
          <w:rFonts w:ascii="宋体" w:hAnsi="宋体"/>
          <w:sz w:val="28"/>
        </w:rPr>
        <w:t>每队5人</w:t>
      </w:r>
      <w:r>
        <w:rPr>
          <w:rFonts w:hint="eastAsia" w:ascii="宋体" w:hAnsi="宋体"/>
          <w:sz w:val="28"/>
        </w:rPr>
        <w:t>（男女不限）</w:t>
      </w:r>
      <w:r>
        <w:rPr>
          <w:rFonts w:ascii="宋体" w:hAnsi="宋体"/>
          <w:sz w:val="28"/>
        </w:rPr>
        <w:t>，一个网球、纸篓（纸篓背在背后），跑到指定地点后将网球用力掷向地面，网球弹起来后用身后的纸篓接住，什么时间接住什么时间往回跑，以此类推完成比赛。</w:t>
      </w:r>
      <w:r>
        <w:rPr>
          <w:rFonts w:hint="eastAsia" w:ascii="宋体" w:hAnsi="宋体"/>
          <w:sz w:val="28"/>
        </w:rPr>
        <w:t>用时少者名次靠前。</w:t>
      </w:r>
    </w:p>
    <w:p>
      <w:pPr>
        <w:spacing w:line="500" w:lineRule="exact"/>
        <w:ind w:firstLine="562" w:firstLineChars="200"/>
        <w:rPr>
          <w:rFonts w:hint="eastAsia" w:ascii="宋体" w:hAnsi="宋体"/>
          <w:b/>
          <w:sz w:val="28"/>
        </w:rPr>
      </w:pPr>
      <w:r>
        <w:rPr>
          <w:rFonts w:hint="eastAsia" w:ascii="宋体" w:hAnsi="宋体"/>
          <w:b/>
          <w:sz w:val="28"/>
        </w:rPr>
        <w:t>三、羽球飞镖（新）</w:t>
      </w:r>
    </w:p>
    <w:p>
      <w:pPr>
        <w:spacing w:line="500" w:lineRule="exact"/>
        <w:ind w:firstLine="700" w:firstLineChars="250"/>
        <w:rPr>
          <w:rFonts w:hint="eastAsia" w:ascii="宋体" w:hAnsi="宋体"/>
          <w:sz w:val="28"/>
        </w:rPr>
      </w:pPr>
      <w:r>
        <w:rPr>
          <w:rFonts w:hint="eastAsia" w:ascii="宋体" w:hAnsi="宋体"/>
          <w:sz w:val="28"/>
        </w:rPr>
        <w:t>每队10人（男女不限），把直径为4.5米的圆分成五环，每环间距50公分，圆心直径50公分，参赛者站在距圆心的10米线后，持羽毛球拍击发羽毛球(不限姿势)，计分以第一落点为准，进入圆心是5分，以此类推，分数分别为4、3、2、1。球落到圈外不得分，压线以外边缘为准（可记分）。每人可击发3次，单人一计分，10人全部击发完毕后再计算总得分，得分多的队获胜。如得分相同，每队单人得分最高者相比，得分高者列前，如还相同，每队单人得分次高者相比，得分高者列前，以此类推。如全部相同，猜硬币决出胜负。</w:t>
      </w:r>
    </w:p>
    <w:p>
      <w:pPr>
        <w:spacing w:line="500" w:lineRule="exact"/>
        <w:ind w:firstLine="562" w:firstLineChars="200"/>
        <w:rPr>
          <w:rFonts w:hint="eastAsia" w:ascii="宋体" w:hAnsi="宋体"/>
          <w:b/>
          <w:sz w:val="28"/>
        </w:rPr>
      </w:pPr>
      <w:r>
        <w:rPr>
          <w:rFonts w:hint="eastAsia" w:ascii="宋体" w:hAnsi="宋体"/>
          <w:b/>
          <w:sz w:val="28"/>
        </w:rPr>
        <w:t>四、篮球保龄（新）</w:t>
      </w:r>
    </w:p>
    <w:p>
      <w:pPr>
        <w:spacing w:line="500" w:lineRule="exact"/>
        <w:ind w:firstLine="700" w:firstLineChars="250"/>
        <w:rPr>
          <w:rFonts w:hint="eastAsia" w:ascii="宋体" w:hAnsi="宋体"/>
          <w:sz w:val="28"/>
        </w:rPr>
      </w:pPr>
      <w:r>
        <w:rPr>
          <w:rFonts w:ascii="宋体" w:hAnsi="宋体"/>
          <w:sz w:val="28"/>
          <w:szCs w:val="28"/>
        </w:rPr>
        <w:t>每队10人</w:t>
      </w:r>
      <w:r>
        <w:rPr>
          <w:rFonts w:hint="eastAsia" w:ascii="宋体" w:hAnsi="宋体"/>
          <w:sz w:val="28"/>
          <w:szCs w:val="28"/>
        </w:rPr>
        <w:t>（男女不限）。</w:t>
      </w:r>
      <w:r>
        <w:rPr>
          <w:rFonts w:hint="eastAsia" w:ascii="宋体" w:hAnsi="宋体"/>
          <w:sz w:val="28"/>
        </w:rPr>
        <w:t>参赛者站在距离目标10米线后，持篮球以地滚球的方式撞击目标，篮球2米内必须触地，篮球触地后不得离开地面，每个目标前、后、左、右的距离为20厘米，目标倒地得分（目标共10个，倒地1个计1分）得分多的队获胜。每人击发1次，单人一计分，10人全部击发完毕后再计算总得分，如得分相同，每队单人得分最高者相比，得分高者列前，如还相同，每队单人得分次高者相比，得分高者列前，以此类推。如全部相同，猜硬币决出胜负。</w:t>
      </w:r>
    </w:p>
    <w:p>
      <w:pPr>
        <w:spacing w:line="500" w:lineRule="exact"/>
        <w:rPr>
          <w:rFonts w:hint="eastAsia" w:ascii="宋体" w:hAnsi="宋体"/>
          <w:sz w:val="28"/>
          <w:szCs w:val="28"/>
        </w:rPr>
      </w:pPr>
      <w:r>
        <w:rPr>
          <w:rFonts w:hint="eastAsia" w:ascii="宋体" w:hAnsi="宋体"/>
          <w:sz w:val="28"/>
        </w:rPr>
        <mc:AlternateContent>
          <mc:Choice Requires="wpg">
            <w:drawing>
              <wp:anchor distT="0" distB="0" distL="114300" distR="114300" simplePos="0" relativeHeight="251659264" behindDoc="0" locked="0" layoutInCell="1" allowOverlap="1">
                <wp:simplePos x="0" y="0"/>
                <wp:positionH relativeFrom="column">
                  <wp:posOffset>914400</wp:posOffset>
                </wp:positionH>
                <wp:positionV relativeFrom="paragraph">
                  <wp:posOffset>172720</wp:posOffset>
                </wp:positionV>
                <wp:extent cx="3314700" cy="1287780"/>
                <wp:effectExtent l="4445" t="4445" r="14605" b="22225"/>
                <wp:wrapNone/>
                <wp:docPr id="17" name="组合 17"/>
                <wp:cNvGraphicFramePr/>
                <a:graphic xmlns:a="http://schemas.openxmlformats.org/drawingml/2006/main">
                  <a:graphicData uri="http://schemas.microsoft.com/office/word/2010/wordprocessingGroup">
                    <wpg:wgp>
                      <wpg:cNvGrpSpPr/>
                      <wpg:grpSpPr>
                        <a:xfrm>
                          <a:off x="0" y="0"/>
                          <a:ext cx="3314700" cy="1287780"/>
                          <a:chOff x="2858" y="6906"/>
                          <a:chExt cx="5220" cy="2028"/>
                        </a:xfrm>
                      </wpg:grpSpPr>
                      <wpg:grpSp>
                        <wpg:cNvPr id="12" name="组合 12"/>
                        <wpg:cNvGrpSpPr/>
                        <wpg:grpSpPr>
                          <a:xfrm>
                            <a:off x="6098" y="6906"/>
                            <a:ext cx="1980" cy="2028"/>
                            <a:chOff x="5018" y="7062"/>
                            <a:chExt cx="1980" cy="2028"/>
                          </a:xfrm>
                        </wpg:grpSpPr>
                        <wpg:grpSp>
                          <wpg:cNvPr id="5" name="组合 5"/>
                          <wpg:cNvGrpSpPr/>
                          <wpg:grpSpPr>
                            <a:xfrm>
                              <a:off x="6638" y="7062"/>
                              <a:ext cx="360" cy="2028"/>
                              <a:chOff x="6379" y="6794"/>
                              <a:chExt cx="288" cy="1610"/>
                            </a:xfrm>
                          </wpg:grpSpPr>
                          <wps:wsp>
                            <wps:cNvPr id="1" name="椭圆 1"/>
                            <wps:cNvSpPr/>
                            <wps:spPr>
                              <a:xfrm>
                                <a:off x="6379" y="6794"/>
                                <a:ext cx="288" cy="248"/>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2" name="椭圆 2"/>
                            <wps:cNvSpPr/>
                            <wps:spPr>
                              <a:xfrm>
                                <a:off x="6379" y="7165"/>
                                <a:ext cx="288" cy="25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3" name="椭圆 3"/>
                            <wps:cNvSpPr/>
                            <wps:spPr>
                              <a:xfrm>
                                <a:off x="6379" y="7661"/>
                                <a:ext cx="288" cy="249"/>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4" name="椭圆 4"/>
                            <wps:cNvSpPr/>
                            <wps:spPr>
                              <a:xfrm>
                                <a:off x="6379" y="8157"/>
                                <a:ext cx="288" cy="247"/>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s:wsp>
                          <wps:cNvPr id="6" name="椭圆 6"/>
                          <wps:cNvSpPr/>
                          <wps:spPr>
                            <a:xfrm>
                              <a:off x="5018" y="7810"/>
                              <a:ext cx="360" cy="312"/>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7" name="椭圆 7"/>
                          <wps:cNvSpPr/>
                          <wps:spPr>
                            <a:xfrm>
                              <a:off x="5558" y="7498"/>
                              <a:ext cx="360" cy="312"/>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8" name="椭圆 8"/>
                          <wps:cNvSpPr/>
                          <wps:spPr>
                            <a:xfrm>
                              <a:off x="5558" y="8154"/>
                              <a:ext cx="360" cy="312"/>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9" name="椭圆 9"/>
                          <wps:cNvSpPr/>
                          <wps:spPr>
                            <a:xfrm>
                              <a:off x="6098" y="7218"/>
                              <a:ext cx="360" cy="312"/>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0" name="椭圆 10"/>
                          <wps:cNvSpPr/>
                          <wps:spPr>
                            <a:xfrm>
                              <a:off x="6098" y="8466"/>
                              <a:ext cx="360" cy="312"/>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1" name="椭圆 11"/>
                          <wps:cNvSpPr/>
                          <wps:spPr>
                            <a:xfrm>
                              <a:off x="6098" y="7842"/>
                              <a:ext cx="360" cy="312"/>
                            </a:xfrm>
                            <a:prstGeom prst="ellipse">
                              <a:avLst/>
                            </a:prstGeom>
                            <a:solidFill>
                              <a:srgbClr val="FFFFFF"/>
                            </a:solidFill>
                            <a:ln w="9525" cap="flat" cmpd="sng">
                              <a:solidFill>
                                <a:srgbClr val="000000"/>
                              </a:solidFill>
                              <a:prstDash val="solid"/>
                              <a:headEnd type="none" w="med" len="med"/>
                              <a:tailEnd type="none" w="med" len="med"/>
                            </a:ln>
                          </wps:spPr>
                          <wps:bodyPr upright="1"/>
                        </wps:wsp>
                      </wpg:grpSp>
                      <wps:wsp>
                        <wps:cNvPr id="13" name="直接连接符 13"/>
                        <wps:cNvCnPr/>
                        <wps:spPr>
                          <a:xfrm>
                            <a:off x="2858" y="6906"/>
                            <a:ext cx="0" cy="2028"/>
                          </a:xfrm>
                          <a:prstGeom prst="line">
                            <a:avLst/>
                          </a:prstGeom>
                          <a:ln w="9525" cap="flat" cmpd="sng">
                            <a:solidFill>
                              <a:srgbClr val="000000"/>
                            </a:solidFill>
                            <a:prstDash val="solid"/>
                            <a:headEnd type="none" w="med" len="med"/>
                            <a:tailEnd type="none" w="med" len="med"/>
                          </a:ln>
                        </wps:spPr>
                        <wps:bodyPr upright="1"/>
                      </wps:wsp>
                      <wps:wsp>
                        <wps:cNvPr id="14" name="直接连接符 14"/>
                        <wps:cNvCnPr/>
                        <wps:spPr>
                          <a:xfrm>
                            <a:off x="3938" y="6906"/>
                            <a:ext cx="0" cy="2028"/>
                          </a:xfrm>
                          <a:prstGeom prst="line">
                            <a:avLst/>
                          </a:prstGeom>
                          <a:ln w="9525" cap="flat" cmpd="sng">
                            <a:solidFill>
                              <a:srgbClr val="000000"/>
                            </a:solidFill>
                            <a:prstDash val="solid"/>
                            <a:headEnd type="none" w="med" len="med"/>
                            <a:tailEnd type="none" w="med" len="med"/>
                          </a:ln>
                        </wps:spPr>
                        <wps:bodyPr upright="1"/>
                      </wps:wsp>
                      <wps:wsp>
                        <wps:cNvPr id="15" name="直接连接符 15"/>
                        <wps:cNvCnPr/>
                        <wps:spPr>
                          <a:xfrm>
                            <a:off x="2858" y="7842"/>
                            <a:ext cx="1080" cy="0"/>
                          </a:xfrm>
                          <a:prstGeom prst="line">
                            <a:avLst/>
                          </a:prstGeom>
                          <a:ln w="9525" cap="flat" cmpd="sng">
                            <a:solidFill>
                              <a:srgbClr val="000000"/>
                            </a:solidFill>
                            <a:prstDash val="solid"/>
                            <a:headEnd type="none" w="med" len="med"/>
                            <a:tailEnd type="triangle" w="med" len="med"/>
                          </a:ln>
                        </wps:spPr>
                        <wps:bodyPr upright="1"/>
                      </wps:wsp>
                      <wps:wsp>
                        <wps:cNvPr id="16" name="直接连接符 16"/>
                        <wps:cNvCnPr/>
                        <wps:spPr>
                          <a:xfrm>
                            <a:off x="3938" y="7842"/>
                            <a:ext cx="2160" cy="0"/>
                          </a:xfrm>
                          <a:prstGeom prst="line">
                            <a:avLst/>
                          </a:prstGeom>
                          <a:ln w="9525" cap="flat" cmpd="sng">
                            <a:solidFill>
                              <a:srgbClr val="000000"/>
                            </a:solidFill>
                            <a:prstDash val="solid"/>
                            <a:headEnd type="none" w="med" len="med"/>
                            <a:tailEnd type="triangle" w="med" len="med"/>
                          </a:ln>
                        </wps:spPr>
                        <wps:bodyPr upright="1"/>
                      </wps:wsp>
                    </wpg:wgp>
                  </a:graphicData>
                </a:graphic>
              </wp:anchor>
            </w:drawing>
          </mc:Choice>
          <mc:Fallback>
            <w:pict>
              <v:group id="_x0000_s1026" o:spid="_x0000_s1026" o:spt="203" style="position:absolute;left:0pt;margin-left:72pt;margin-top:13.6pt;height:101.4pt;width:261pt;z-index:251659264;mso-width-relative:page;mso-height-relative:page;" coordorigin="2858,6906" coordsize="5220,2028" o:gfxdata="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">
                <o:lock v:ext="edit" aspectratio="f"/>
                <v:group id="_x0000_s1026" o:spid="_x0000_s1026" o:spt="203" style="position:absolute;left:6098;top:6906;height:2028;width:1980;" coordorigin="5018,7062" coordsize="1980,202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group id="_x0000_s1026" o:spid="_x0000_s1026" o:spt="203" style="position:absolute;left:6638;top:7062;height:2028;width:360;" coordorigin="6379,6794" coordsize="288,1610" o:gfxdata="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HTySXu7AAAA2gAAAA8AAAAAAAAAAQAgAAAAIgAAAGRycy9kb3ducmV2LnhtbFBL&#10;AQIUABQAAAAIAIdO4kAzLwWeOwAAADkAAAAVAAAAAAAAAAEAIAAAAAoBAABkcnMvZ3JvdXBzaGFw&#10;ZXhtbC54bWxQSwUGAAAAAAYABgBgAQAAxwMAAAAA&#10;">
                    <o:lock v:ext="edit" aspectratio="f"/>
                    <v:shape id="_x0000_s1026" o:spid="_x0000_s1026" o:spt="3" type="#_x0000_t3" style="position:absolute;left:6379;top:6794;height:248;width:288;" fillcolor="#FFFFFF" filled="t" stroked="t" coordsize="21600,21600" o:gfxdata="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JE4SugAAANo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shape id="_x0000_s1026" o:spid="_x0000_s1026" o:spt="3" type="#_x0000_t3" style="position:absolute;left:6379;top:7165;height:250;width:288;" fillcolor="#FFFFFF" filled="t" stroked="t" coordsize="21600,21600" o:gfxdata="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fbQZbsAAADa&#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type="#_x0000_t3" style="position:absolute;left:6379;top:7661;height:249;width:288;" fillcolor="#FFFFFF" filled="t" stroked="t" coordsize="21600,21600" o:gfxdata="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rp1/rsAAADa&#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type="#_x0000_t3" style="position:absolute;left:6379;top:8157;height:247;width:288;" fillcolor="#FFFFFF" filled="t" stroked="t" coordsize="21600,21600" o:gfxdata="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T7Yq8AAAA&#10;2gAAAA8AAAAAAAAAAQAgAAAAIgAAAGRycy9kb3ducmV2LnhtbFBLAQIUABQAAAAIAIdO4kAzLwWe&#10;OwAAADkAAAAQAAAAAAAAAAEAIAAAAAsBAABkcnMvc2hhcGV4bWwueG1sUEsFBgAAAAAGAAYAWwEA&#10;ALUDAAAAAA==&#10;">
                      <v:fill on="t" focussize="0,0"/>
                      <v:stroke color="#000000" joinstyle="round"/>
                      <v:imagedata o:title=""/>
                      <o:lock v:ext="edit" aspectratio="f"/>
                    </v:shape>
                  </v:group>
                  <v:shape id="_x0000_s1026" o:spid="_x0000_s1026" o:spt="3" type="#_x0000_t3" style="position:absolute;left:5018;top:7810;height:312;width:360;" fillcolor="#FFFFFF" filled="t" stroked="t" coordsize="21600,21600" o:gfxdata="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s3WZrsAAADa&#10;AAAADwAAAAAAAAABACAAAAAiAAAAZHJzL2Rvd25yZXYueG1sUEsBAhQAFAAAAAgAh07iQDMvBZ47&#10;AAAAOQAAABAAAAAAAAAAAQAgAAAACgEAAGRycy9zaGFwZXhtbC54bWxQSwUGAAAAAAYABgBbAQAA&#10;tAMAAAAA&#10;">
                    <v:fill on="t" focussize="0,0"/>
                    <v:stroke color="#000000" joinstyle="round"/>
                    <v:imagedata o:title=""/>
                    <o:lock v:ext="edit" aspectratio="f"/>
                  </v:shape>
                  <v:shape id="_x0000_s1026" o:spid="_x0000_s1026" o:spt="3" type="#_x0000_t3" style="position:absolute;left:5558;top:7498;height:312;width:360;" fillcolor="#FFFFFF" filled="t" stroked="t" coordsize="21600,21600" o:gfxdata="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Bc/28AAAA&#10;2g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5558;top:8154;height:312;width:360;" fillcolor="#FFFFFF" filled="t" stroked="t" coordsize="21600,21600" o:gfxdata="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B7nj7gAAADaAAAA&#10;DwAAAAAAAAABACAAAAAiAAAAZHJzL2Rvd25yZXYueG1sUEsBAhQAFAAAAAgAh07iQDMvBZ47AAAA&#10;OQAAABAAAAAAAAAAAQAgAAAABwEAAGRycy9zaGFwZXhtbC54bWxQSwUGAAAAAAYABgBbAQAAsQMA&#10;AAAA&#10;">
                    <v:fill on="t" focussize="0,0"/>
                    <v:stroke color="#000000" joinstyle="round"/>
                    <v:imagedata o:title=""/>
                    <o:lock v:ext="edit" aspectratio="f"/>
                  </v:shape>
                  <v:shape id="_x0000_s1026" o:spid="_x0000_s1026" o:spt="3" type="#_x0000_t3" style="position:absolute;left:6098;top:7218;height:312;width:360;" fillcolor="#FFFFFF" filled="t" stroked="t" coordsize="21600,21600" o:gfxdata="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dSQhS8AAAA&#10;2g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_x0000_s1026" o:spid="_x0000_s1026" o:spt="3" type="#_x0000_t3" style="position:absolute;left:6098;top:8466;height:312;width:360;" fillcolor="#FFFFFF" filled="t" stroked="t" coordsize="21600,21600" o:gfxdata="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jP9b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shape>
                  <v:shape id="_x0000_s1026" o:spid="_x0000_s1026" o:spt="3" type="#_x0000_t3" style="position:absolute;left:6098;top:7842;height:312;width:360;" fillcolor="#FFFFFF" filled="t" stroked="t" coordsize="21600,21600" o:gfxdata="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TAWsC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group>
                <v:line id="_x0000_s1026" o:spid="_x0000_s1026" o:spt="20" style="position:absolute;left:2858;top:6906;height:2028;width: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3938;top:6906;height:2028;width:0;"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858;top:7842;height:0;width:1080;"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3938;top:7842;height:0;width:2160;"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group>
            </w:pict>
          </mc:Fallback>
        </mc:AlternateContent>
      </w:r>
    </w:p>
    <w:p>
      <w:pPr>
        <w:pStyle w:val="3"/>
        <w:tabs>
          <w:tab w:val="left" w:pos="840"/>
          <w:tab w:val="left" w:pos="1843"/>
          <w:tab w:val="left" w:pos="3345"/>
          <w:tab w:val="center" w:pos="4535"/>
        </w:tabs>
        <w:spacing w:line="372" w:lineRule="atLeast"/>
        <w:rPr>
          <w:rFonts w:hint="eastAsia"/>
          <w:sz w:val="28"/>
          <w:szCs w:val="28"/>
        </w:rPr>
      </w:pPr>
      <w:r>
        <w:rPr>
          <w:rFonts w:ascii="微软雅黑" w:hAnsi="微软雅黑" w:eastAsia="微软雅黑"/>
        </w:rPr>
        <w:tab/>
      </w:r>
      <w:r>
        <w:rPr>
          <w:rFonts w:hint="eastAsia"/>
          <w:sz w:val="28"/>
          <w:szCs w:val="28"/>
        </w:rPr>
        <w:t>2米</w:t>
      </w:r>
      <w:r>
        <w:rPr>
          <w:sz w:val="28"/>
          <w:szCs w:val="28"/>
        </w:rPr>
        <w:tab/>
      </w:r>
      <w:r>
        <w:rPr>
          <w:rFonts w:hint="eastAsia"/>
          <w:sz w:val="28"/>
          <w:szCs w:val="28"/>
        </w:rPr>
        <w:t>2米</w:t>
      </w:r>
      <w:r>
        <w:rPr>
          <w:sz w:val="28"/>
          <w:szCs w:val="28"/>
        </w:rPr>
        <w:tab/>
      </w:r>
      <w:r>
        <w:rPr>
          <w:rFonts w:hint="eastAsia"/>
          <w:sz w:val="28"/>
          <w:szCs w:val="28"/>
        </w:rPr>
        <w:t>8米</w:t>
      </w:r>
    </w:p>
    <w:p>
      <w:pPr>
        <w:spacing w:line="500" w:lineRule="exact"/>
        <w:rPr>
          <w:rFonts w:hint="eastAsia"/>
          <w:b/>
          <w:sz w:val="28"/>
          <w:szCs w:val="28"/>
        </w:rPr>
      </w:pPr>
    </w:p>
    <w:p>
      <w:pPr>
        <w:spacing w:line="500" w:lineRule="exact"/>
        <w:ind w:firstLine="422" w:firstLineChars="150"/>
        <w:rPr>
          <w:rFonts w:hint="eastAsia"/>
          <w:b/>
          <w:sz w:val="28"/>
          <w:szCs w:val="28"/>
        </w:rPr>
      </w:pPr>
      <w:r>
        <w:rPr>
          <w:rFonts w:hint="eastAsia"/>
          <w:b/>
          <w:sz w:val="28"/>
          <w:szCs w:val="28"/>
        </w:rPr>
        <w:t>五、竞速接龙（新）</w:t>
      </w:r>
    </w:p>
    <w:p>
      <w:pPr>
        <w:spacing w:line="500" w:lineRule="exact"/>
        <w:rPr>
          <w:rFonts w:hint="eastAsia" w:ascii="宋体" w:hAnsi="宋体"/>
          <w:sz w:val="28"/>
          <w:szCs w:val="28"/>
        </w:rPr>
      </w:pPr>
      <w:r>
        <w:rPr>
          <w:rFonts w:ascii="宋体" w:hAnsi="宋体"/>
          <w:sz w:val="28"/>
          <w:szCs w:val="28"/>
        </w:rPr>
        <w:t xml:space="preserve">1、 队员组成：每队10人 </w:t>
      </w:r>
      <w:r>
        <w:rPr>
          <w:rFonts w:hint="eastAsia" w:ascii="宋体" w:hAnsi="宋体"/>
          <w:sz w:val="28"/>
          <w:szCs w:val="28"/>
        </w:rPr>
        <w:t>（男5人，女5人）。</w:t>
      </w:r>
    </w:p>
    <w:p>
      <w:pPr>
        <w:spacing w:line="500" w:lineRule="exact"/>
        <w:rPr>
          <w:rFonts w:hint="eastAsia" w:ascii="宋体" w:hAnsi="宋体"/>
          <w:sz w:val="28"/>
          <w:szCs w:val="28"/>
        </w:rPr>
      </w:pPr>
      <w:r>
        <w:rPr>
          <w:rFonts w:ascii="宋体" w:hAnsi="宋体"/>
          <w:sz w:val="28"/>
          <w:szCs w:val="28"/>
        </w:rPr>
        <w:t>2、 比赛赛距：场地长约20米，在起、终点分别放上标志物作为折转标志</w:t>
      </w:r>
      <w:r>
        <w:rPr>
          <w:rFonts w:hint="eastAsia" w:ascii="宋体" w:hAnsi="宋体"/>
          <w:sz w:val="28"/>
          <w:szCs w:val="28"/>
        </w:rPr>
        <w:t>。</w:t>
      </w:r>
      <w:r>
        <w:rPr>
          <w:rFonts w:ascii="宋体" w:hAnsi="宋体"/>
          <w:sz w:val="28"/>
          <w:szCs w:val="28"/>
        </w:rPr>
        <w:t xml:space="preserve"> 3、 比赛赛制：按照全部人员手拉手跑回起点的先后按计时取名次</w:t>
      </w:r>
      <w:r>
        <w:rPr>
          <w:rFonts w:hint="eastAsia" w:ascii="宋体" w:hAnsi="宋体"/>
          <w:sz w:val="28"/>
          <w:szCs w:val="28"/>
        </w:rPr>
        <w:t>，时间短者列前。</w:t>
      </w:r>
    </w:p>
    <w:p>
      <w:pPr>
        <w:spacing w:line="500" w:lineRule="exact"/>
        <w:rPr>
          <w:rFonts w:hint="eastAsia" w:ascii="宋体" w:hAnsi="宋体"/>
          <w:sz w:val="28"/>
          <w:szCs w:val="28"/>
        </w:rPr>
      </w:pPr>
      <w:r>
        <w:rPr>
          <w:rFonts w:hint="eastAsia" w:ascii="宋体" w:hAnsi="宋体"/>
          <w:sz w:val="28"/>
          <w:szCs w:val="28"/>
        </w:rPr>
        <w:t xml:space="preserve">4、 比赛规则： </w:t>
      </w:r>
    </w:p>
    <w:p>
      <w:pPr>
        <w:spacing w:line="500" w:lineRule="exact"/>
        <w:rPr>
          <w:rFonts w:hint="eastAsia" w:ascii="宋体" w:hAnsi="宋体"/>
          <w:sz w:val="28"/>
          <w:szCs w:val="28"/>
        </w:rPr>
      </w:pPr>
      <w:r>
        <w:rPr>
          <w:rFonts w:hint="eastAsia" w:ascii="宋体" w:hAnsi="宋体"/>
          <w:sz w:val="28"/>
          <w:szCs w:val="28"/>
        </w:rPr>
        <w:t xml:space="preserve">1) 每队10人纵队排在起点线上，发令后，各队第一位迅速向前跑去，绕过终点标志物跑回起点，与第二位两人手拉手再迅速跑向终点，折转后返回起点，再拉第三位的手变成三人手拉手向前跑„„依次类推，直到整个队伍手拉手跑完为止。 </w:t>
      </w:r>
    </w:p>
    <w:p>
      <w:pPr>
        <w:spacing w:line="500" w:lineRule="exact"/>
        <w:rPr>
          <w:rFonts w:hint="eastAsia" w:ascii="宋体" w:hAnsi="宋体"/>
          <w:sz w:val="28"/>
          <w:szCs w:val="28"/>
        </w:rPr>
      </w:pPr>
      <w:r>
        <w:rPr>
          <w:rFonts w:hint="eastAsia" w:ascii="宋体" w:hAnsi="宋体"/>
          <w:sz w:val="28"/>
          <w:szCs w:val="28"/>
        </w:rPr>
        <w:t>2) 返回起点的人必须手拉手绕过起点、终点的折转标志物才能向前跑。</w:t>
      </w:r>
    </w:p>
    <w:p>
      <w:pPr>
        <w:spacing w:line="500" w:lineRule="exact"/>
        <w:rPr>
          <w:rFonts w:hint="eastAsia" w:ascii="宋体" w:hAnsi="宋体"/>
          <w:sz w:val="28"/>
          <w:szCs w:val="28"/>
        </w:rPr>
      </w:pPr>
      <w:r>
        <w:rPr>
          <w:rFonts w:hint="eastAsia" w:ascii="宋体" w:hAnsi="宋体"/>
          <w:sz w:val="28"/>
          <w:szCs w:val="28"/>
        </w:rPr>
        <w:t>3）跑动中不限队伍的排法，但必须是手拉手，不得脱手。</w:t>
      </w:r>
    </w:p>
    <w:p>
      <w:pPr>
        <w:spacing w:line="500" w:lineRule="exact"/>
        <w:rPr>
          <w:rFonts w:hint="eastAsia" w:ascii="宋体" w:hAnsi="宋体"/>
          <w:sz w:val="28"/>
          <w:szCs w:val="28"/>
        </w:rPr>
      </w:pPr>
      <w:r>
        <w:rPr>
          <w:rFonts w:hint="eastAsia" w:ascii="宋体" w:hAnsi="宋体"/>
          <w:sz w:val="28"/>
          <w:szCs w:val="28"/>
        </w:rPr>
        <w:t>4）全队人员（10人</w:t>
      </w:r>
      <w:r>
        <w:rPr>
          <w:rFonts w:ascii="宋体" w:hAnsi="宋体"/>
          <w:sz w:val="28"/>
          <w:szCs w:val="28"/>
        </w:rPr>
        <w:t>）</w:t>
      </w:r>
      <w:r>
        <w:rPr>
          <w:rFonts w:hint="eastAsia" w:ascii="宋体" w:hAnsi="宋体"/>
          <w:sz w:val="28"/>
          <w:szCs w:val="28"/>
        </w:rPr>
        <w:t>全部超过起点才算全部到达。</w:t>
      </w:r>
    </w:p>
    <w:p>
      <w:pPr>
        <w:spacing w:line="500" w:lineRule="exact"/>
        <w:rPr>
          <w:rFonts w:hint="eastAsia" w:ascii="宋体" w:hAnsi="宋体"/>
          <w:sz w:val="28"/>
          <w:szCs w:val="28"/>
        </w:rPr>
      </w:pPr>
      <w:r>
        <w:rPr>
          <w:rFonts w:hint="eastAsia" w:ascii="宋体" w:hAnsi="宋体"/>
          <w:sz w:val="28"/>
          <w:szCs w:val="28"/>
        </w:rPr>
        <w:t>5）道具准备：障碍标志2个、秒表1块。</w:t>
      </w:r>
    </w:p>
    <w:p>
      <w:pPr>
        <w:spacing w:line="500" w:lineRule="exact"/>
        <w:rPr>
          <w:rFonts w:hint="eastAsia" w:ascii="宋体" w:hAnsi="宋体"/>
          <w:b/>
          <w:sz w:val="28"/>
          <w:szCs w:val="28"/>
        </w:rPr>
      </w:pPr>
      <w:r>
        <w:rPr>
          <w:rFonts w:hint="eastAsia" w:ascii="宋体" w:hAnsi="宋体"/>
          <w:sz w:val="28"/>
          <w:szCs w:val="28"/>
        </w:rPr>
        <w:t xml:space="preserve"> </w:t>
      </w:r>
      <w:r>
        <w:rPr>
          <w:rFonts w:hint="eastAsia" w:ascii="宋体" w:hAnsi="宋体"/>
          <w:b/>
          <w:sz w:val="28"/>
          <w:szCs w:val="28"/>
        </w:rPr>
        <w:t xml:space="preserve"> 六、网球高尔夫（新）</w:t>
      </w:r>
    </w:p>
    <w:p>
      <w:pPr>
        <w:spacing w:line="500" w:lineRule="exact"/>
        <w:rPr>
          <w:rFonts w:hint="default" w:ascii="宋体" w:hAnsi="宋体"/>
          <w:sz w:val="28"/>
          <w:lang w:val="en-US" w:eastAsia="zh-CN"/>
        </w:rPr>
      </w:pPr>
      <w:r>
        <w:rPr>
          <w:rFonts w:hint="eastAsia" w:ascii="宋体" w:hAnsi="宋体"/>
          <w:sz w:val="28"/>
          <w:szCs w:val="28"/>
        </w:rPr>
        <w:t xml:space="preserve">  </w:t>
      </w:r>
      <w:r>
        <w:rPr>
          <w:rFonts w:ascii="宋体" w:hAnsi="宋体"/>
          <w:sz w:val="28"/>
          <w:szCs w:val="28"/>
        </w:rPr>
        <w:t xml:space="preserve">每队10人 </w:t>
      </w:r>
      <w:r>
        <w:rPr>
          <w:rFonts w:hint="eastAsia" w:ascii="宋体" w:hAnsi="宋体"/>
          <w:sz w:val="28"/>
          <w:szCs w:val="28"/>
        </w:rPr>
        <w:t>（男5人，女5人），</w:t>
      </w:r>
      <w:r>
        <w:rPr>
          <w:rFonts w:hint="eastAsia" w:ascii="宋体" w:hAnsi="宋体"/>
          <w:sz w:val="28"/>
        </w:rPr>
        <w:t>参赛者站在</w:t>
      </w:r>
      <w:r>
        <w:rPr>
          <w:rFonts w:hint="eastAsia" w:ascii="宋体" w:hAnsi="宋体"/>
          <w:sz w:val="28"/>
          <w:szCs w:val="28"/>
        </w:rPr>
        <w:t>击发区（击发区宽2米），持网球拍，不限姿势，全力把网球向比赛场地击发，以</w:t>
      </w:r>
      <w:r>
        <w:rPr>
          <w:rFonts w:hint="eastAsia" w:ascii="宋体" w:hAnsi="宋体"/>
          <w:sz w:val="28"/>
        </w:rPr>
        <w:t>第一落点为准，球落到场地外不计成绩（场地宽15米，外边缘为准），压线以外边缘为准（可记成绩），每人击发1次，单人一计成绩（成绩为整数，如15.6米只能记为15米），10人全部击发完毕后再计算总成绩，如成绩相同，每队单人成绩最高者相比，成绩高者列前，如还相同，每队单人得分次高者相比，成绩高者列前，以此类推。如全部相同，猜硬币决出胜负。</w:t>
      </w: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NmVkZmE3ZWQ0M2I1OWJiNGMzZmFmODBmZjg2YjkifQ=="/>
  </w:docVars>
  <w:rsids>
    <w:rsidRoot w:val="4ABD5A77"/>
    <w:rsid w:val="45822F5C"/>
    <w:rsid w:val="4ABD5A77"/>
    <w:rsid w:val="561E4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2023-02-24T09:40:00Z</dcterms:created>
  <dc:creator>凉风</dc:creator>
  <cp:lastModifiedBy>凉风</cp:lastModifiedBy>
  <dcterms:modified xsi:type="dcterms:W3CDTF">2023-02-27T11:00:52Z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CE39AA9754714E59A6524DB55A449F81</vt:lpwstr>
  </property>
</Properties>
</file>